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714" w:tblpY="2320"/>
        <w:tblW w:w="15163" w:type="dxa"/>
        <w:tblLook w:val="04A0" w:firstRow="1" w:lastRow="0" w:firstColumn="1" w:lastColumn="0" w:noHBand="0" w:noVBand="1"/>
      </w:tblPr>
      <w:tblGrid>
        <w:gridCol w:w="2166"/>
        <w:gridCol w:w="2166"/>
        <w:gridCol w:w="2166"/>
        <w:gridCol w:w="2166"/>
        <w:gridCol w:w="2166"/>
        <w:gridCol w:w="2166"/>
        <w:gridCol w:w="2167"/>
      </w:tblGrid>
      <w:tr w:rsidR="000754EC" w14:paraId="6D87FF0C" w14:textId="77777777" w:rsidTr="00380062">
        <w:trPr>
          <w:trHeight w:val="410"/>
        </w:trPr>
        <w:tc>
          <w:tcPr>
            <w:tcW w:w="2166" w:type="dxa"/>
          </w:tcPr>
          <w:p w14:paraId="52695AE2" w14:textId="77777777" w:rsidR="000754EC" w:rsidRDefault="000754EC" w:rsidP="00380062">
            <w:bookmarkStart w:id="0" w:name="_GoBack"/>
            <w:bookmarkEnd w:id="0"/>
          </w:p>
        </w:tc>
        <w:tc>
          <w:tcPr>
            <w:tcW w:w="2166" w:type="dxa"/>
            <w:shd w:val="clear" w:color="auto" w:fill="7030A0"/>
          </w:tcPr>
          <w:p w14:paraId="2ED06320" w14:textId="77777777" w:rsidR="000754EC" w:rsidRPr="00380062" w:rsidRDefault="000754EC" w:rsidP="00380062">
            <w:pPr>
              <w:jc w:val="center"/>
              <w:rPr>
                <w:b/>
                <w:color w:val="FFFFFF" w:themeColor="background1"/>
              </w:rPr>
            </w:pPr>
            <w:r w:rsidRPr="00380062">
              <w:rPr>
                <w:b/>
                <w:color w:val="FFFFFF" w:themeColor="background1"/>
              </w:rPr>
              <w:t>Year 1</w:t>
            </w:r>
          </w:p>
        </w:tc>
        <w:tc>
          <w:tcPr>
            <w:tcW w:w="2166" w:type="dxa"/>
            <w:shd w:val="clear" w:color="auto" w:fill="7030A0"/>
          </w:tcPr>
          <w:p w14:paraId="0B777FFF" w14:textId="77777777" w:rsidR="000754EC" w:rsidRPr="00380062" w:rsidRDefault="000754EC" w:rsidP="00380062">
            <w:pPr>
              <w:jc w:val="center"/>
              <w:rPr>
                <w:b/>
                <w:color w:val="FFFFFF" w:themeColor="background1"/>
              </w:rPr>
            </w:pPr>
            <w:r w:rsidRPr="00380062">
              <w:rPr>
                <w:b/>
                <w:color w:val="FFFFFF" w:themeColor="background1"/>
              </w:rPr>
              <w:t>Year 2</w:t>
            </w:r>
          </w:p>
        </w:tc>
        <w:tc>
          <w:tcPr>
            <w:tcW w:w="2166" w:type="dxa"/>
            <w:shd w:val="clear" w:color="auto" w:fill="7030A0"/>
          </w:tcPr>
          <w:p w14:paraId="0276040D" w14:textId="77777777" w:rsidR="000754EC" w:rsidRPr="00380062" w:rsidRDefault="000754EC" w:rsidP="00380062">
            <w:pPr>
              <w:jc w:val="center"/>
              <w:rPr>
                <w:b/>
                <w:color w:val="FFFFFF" w:themeColor="background1"/>
              </w:rPr>
            </w:pPr>
            <w:r w:rsidRPr="00380062">
              <w:rPr>
                <w:b/>
                <w:color w:val="FFFFFF" w:themeColor="background1"/>
              </w:rPr>
              <w:t>Year 3</w:t>
            </w:r>
          </w:p>
        </w:tc>
        <w:tc>
          <w:tcPr>
            <w:tcW w:w="2166" w:type="dxa"/>
            <w:shd w:val="clear" w:color="auto" w:fill="7030A0"/>
          </w:tcPr>
          <w:p w14:paraId="048612DC" w14:textId="77777777" w:rsidR="000754EC" w:rsidRPr="00380062" w:rsidRDefault="000754EC" w:rsidP="00380062">
            <w:pPr>
              <w:jc w:val="center"/>
              <w:rPr>
                <w:b/>
                <w:color w:val="FFFFFF" w:themeColor="background1"/>
              </w:rPr>
            </w:pPr>
            <w:r w:rsidRPr="00380062">
              <w:rPr>
                <w:b/>
                <w:color w:val="FFFFFF" w:themeColor="background1"/>
              </w:rPr>
              <w:t>Year 4</w:t>
            </w:r>
          </w:p>
        </w:tc>
        <w:tc>
          <w:tcPr>
            <w:tcW w:w="2166" w:type="dxa"/>
            <w:shd w:val="clear" w:color="auto" w:fill="7030A0"/>
          </w:tcPr>
          <w:p w14:paraId="268E34E1" w14:textId="77777777" w:rsidR="000754EC" w:rsidRPr="00380062" w:rsidRDefault="000754EC" w:rsidP="00380062">
            <w:pPr>
              <w:jc w:val="center"/>
              <w:rPr>
                <w:b/>
                <w:color w:val="FFFFFF" w:themeColor="background1"/>
              </w:rPr>
            </w:pPr>
            <w:r w:rsidRPr="00380062">
              <w:rPr>
                <w:b/>
                <w:color w:val="FFFFFF" w:themeColor="background1"/>
              </w:rPr>
              <w:t>Year 5</w:t>
            </w:r>
          </w:p>
        </w:tc>
        <w:tc>
          <w:tcPr>
            <w:tcW w:w="2167" w:type="dxa"/>
            <w:shd w:val="clear" w:color="auto" w:fill="7030A0"/>
          </w:tcPr>
          <w:p w14:paraId="388F53A0" w14:textId="77777777" w:rsidR="000754EC" w:rsidRPr="00380062" w:rsidRDefault="000754EC" w:rsidP="00380062">
            <w:pPr>
              <w:jc w:val="center"/>
              <w:rPr>
                <w:b/>
                <w:color w:val="FFFFFF" w:themeColor="background1"/>
              </w:rPr>
            </w:pPr>
            <w:r w:rsidRPr="00380062">
              <w:rPr>
                <w:b/>
                <w:color w:val="FFFFFF" w:themeColor="background1"/>
              </w:rPr>
              <w:t>Year 6</w:t>
            </w:r>
          </w:p>
        </w:tc>
      </w:tr>
      <w:tr w:rsidR="00380062" w14:paraId="01069FE1" w14:textId="77777777" w:rsidTr="00380062">
        <w:tc>
          <w:tcPr>
            <w:tcW w:w="2166" w:type="dxa"/>
          </w:tcPr>
          <w:p w14:paraId="15505052" w14:textId="77777777" w:rsidR="00380062" w:rsidRDefault="00BC57B8" w:rsidP="00380062">
            <w:pPr>
              <w:jc w:val="center"/>
              <w:rPr>
                <w:b/>
              </w:rPr>
            </w:pPr>
            <w:r>
              <w:rPr>
                <w:b/>
              </w:rPr>
              <w:t>Skill related</w:t>
            </w:r>
            <w:r w:rsidR="00380062">
              <w:rPr>
                <w:b/>
              </w:rPr>
              <w:t xml:space="preserve"> science vocabulary</w:t>
            </w:r>
          </w:p>
          <w:p w14:paraId="45260F10" w14:textId="77777777" w:rsidR="00380062" w:rsidRPr="007C278F" w:rsidRDefault="00380062" w:rsidP="00380062">
            <w:pPr>
              <w:jc w:val="center"/>
              <w:rPr>
                <w:b/>
              </w:rPr>
            </w:pPr>
          </w:p>
        </w:tc>
        <w:tc>
          <w:tcPr>
            <w:tcW w:w="2166" w:type="dxa"/>
          </w:tcPr>
          <w:p w14:paraId="601CB845" w14:textId="77777777" w:rsidR="00380062" w:rsidRDefault="00BC57B8" w:rsidP="00BC57B8">
            <w:r>
              <w:t>What…? How ….? Why …? similar different best and worst change plan look biggest and smallest compare sort and group</w:t>
            </w:r>
          </w:p>
        </w:tc>
        <w:tc>
          <w:tcPr>
            <w:tcW w:w="2166" w:type="dxa"/>
          </w:tcPr>
          <w:p w14:paraId="48D618A4" w14:textId="77777777" w:rsidR="00BC57B8" w:rsidRDefault="00BC57B8" w:rsidP="00BC57B8">
            <w:r>
              <w:t xml:space="preserve">observe change slowly quickly describe name identify label record measure bigger and smaller pattern notice cycle predict </w:t>
            </w:r>
          </w:p>
          <w:p w14:paraId="587C22CB" w14:textId="77777777" w:rsidR="00380062" w:rsidRDefault="00380062" w:rsidP="00380062"/>
        </w:tc>
        <w:tc>
          <w:tcPr>
            <w:tcW w:w="2166" w:type="dxa"/>
          </w:tcPr>
          <w:p w14:paraId="2D4FB012" w14:textId="77777777" w:rsidR="00BC57B8" w:rsidRDefault="00BC57B8" w:rsidP="00BC57B8">
            <w:r>
              <w:t>gradually identify observe recognise investigate record units table fair evidence research length observations prediction</w:t>
            </w:r>
          </w:p>
          <w:p w14:paraId="652272B6" w14:textId="77777777" w:rsidR="00380062" w:rsidRDefault="00380062" w:rsidP="00380062"/>
        </w:tc>
        <w:tc>
          <w:tcPr>
            <w:tcW w:w="2166" w:type="dxa"/>
          </w:tcPr>
          <w:p w14:paraId="75979797" w14:textId="77777777" w:rsidR="00380062" w:rsidRDefault="00BC57B8" w:rsidP="00380062">
            <w:r>
              <w:t>similarities differences research and source scientists discovery process cycle measurements conclude evaluate rank plan vary keep the same/constant bar graph table tally</w:t>
            </w:r>
          </w:p>
        </w:tc>
        <w:tc>
          <w:tcPr>
            <w:tcW w:w="2166" w:type="dxa"/>
          </w:tcPr>
          <w:p w14:paraId="539F7623" w14:textId="77777777" w:rsidR="00380062" w:rsidRDefault="00BC57B8" w:rsidP="00380062">
            <w:r>
              <w:t>classify interpret pattern relationship prediction analyse interpret conclude evaluate rank variable constants control repeat key relationship line graph</w:t>
            </w:r>
          </w:p>
        </w:tc>
        <w:tc>
          <w:tcPr>
            <w:tcW w:w="2167" w:type="dxa"/>
          </w:tcPr>
          <w:p w14:paraId="27840757" w14:textId="77777777" w:rsidR="00A725F3" w:rsidRPr="00BC57B8" w:rsidRDefault="00A725F3" w:rsidP="00A725F3">
            <w:r>
              <w:t>hypothesis variable constants evaluate plan conclude interpret classify categorise database enquiry control repeat support refute degree of trust scatter graph</w:t>
            </w:r>
          </w:p>
          <w:p w14:paraId="0F1A5A4B" w14:textId="77777777" w:rsidR="00380062" w:rsidRDefault="00380062" w:rsidP="00380062"/>
        </w:tc>
      </w:tr>
      <w:tr w:rsidR="007C278F" w14:paraId="5DF498F4" w14:textId="77777777" w:rsidTr="00380062">
        <w:tc>
          <w:tcPr>
            <w:tcW w:w="2166" w:type="dxa"/>
          </w:tcPr>
          <w:p w14:paraId="763029CA" w14:textId="77777777" w:rsidR="007C278F" w:rsidRPr="007C278F" w:rsidRDefault="007C278F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Animals including humans</w:t>
            </w:r>
          </w:p>
        </w:tc>
        <w:tc>
          <w:tcPr>
            <w:tcW w:w="2166" w:type="dxa"/>
          </w:tcPr>
          <w:p w14:paraId="30C02D49" w14:textId="77777777" w:rsidR="00F61731" w:rsidRDefault="00F61731" w:rsidP="00380062">
            <w:r>
              <w:t xml:space="preserve">sight, smell, taste, </w:t>
            </w:r>
            <w:r w:rsidR="001B1F65">
              <w:t>bones, exercise, hear, see, body, baby, grow, exercise</w:t>
            </w:r>
          </w:p>
        </w:tc>
        <w:tc>
          <w:tcPr>
            <w:tcW w:w="2166" w:type="dxa"/>
          </w:tcPr>
          <w:p w14:paraId="5796151F" w14:textId="77777777" w:rsidR="007C278F" w:rsidRDefault="001B163B" w:rsidP="00380062">
            <w:r>
              <w:t xml:space="preserve">Birth, growth, reproduction, </w:t>
            </w:r>
            <w:r w:rsidR="00F532D1">
              <w:t xml:space="preserve">life cycle, generation, child, adult, exercise, hygiene, healthy, nutrition, portion, balanced diet, temperature, </w:t>
            </w:r>
          </w:p>
        </w:tc>
        <w:tc>
          <w:tcPr>
            <w:tcW w:w="2166" w:type="dxa"/>
          </w:tcPr>
          <w:p w14:paraId="33B52AAB" w14:textId="77777777" w:rsidR="007C278F" w:rsidRDefault="00703F30" w:rsidP="00380062">
            <w:r>
              <w:t xml:space="preserve">Skeleton, tendon, involuntary muscle, voluntary muscle, nutrients, </w:t>
            </w:r>
          </w:p>
        </w:tc>
        <w:tc>
          <w:tcPr>
            <w:tcW w:w="2166" w:type="dxa"/>
          </w:tcPr>
          <w:p w14:paraId="4832A4E2" w14:textId="77777777" w:rsidR="007C278F" w:rsidRDefault="004B00AF" w:rsidP="00380062">
            <w:r>
              <w:t xml:space="preserve">Salivary gland, oesophagus, intestines, food pyramid, nutrient, vitamin, digest, decomposer, </w:t>
            </w:r>
          </w:p>
        </w:tc>
        <w:tc>
          <w:tcPr>
            <w:tcW w:w="2166" w:type="dxa"/>
          </w:tcPr>
          <w:p w14:paraId="59EC45DF" w14:textId="77777777" w:rsidR="007C278F" w:rsidRDefault="00D60393" w:rsidP="00380062">
            <w:r>
              <w:t xml:space="preserve">Reproduce, puberty, adolescence, hormone, memory, dormant, gestation, fertilisation, </w:t>
            </w:r>
          </w:p>
        </w:tc>
        <w:tc>
          <w:tcPr>
            <w:tcW w:w="2167" w:type="dxa"/>
          </w:tcPr>
          <w:p w14:paraId="584158B2" w14:textId="77777777" w:rsidR="007C278F" w:rsidRDefault="00D60393" w:rsidP="00380062">
            <w:r>
              <w:t xml:space="preserve">Plasma, transfusion, pancreas, diabetes, spleen, alveoli, bacteria, transportation, blood cells, </w:t>
            </w:r>
            <w:r w:rsidR="007E1CB4">
              <w:t>platelets</w:t>
            </w:r>
            <w:r w:rsidR="00380062">
              <w:t xml:space="preserve"> blood vessels, circulatory system, oxygenated, capillary, heart rate, </w:t>
            </w:r>
          </w:p>
        </w:tc>
      </w:tr>
      <w:tr w:rsidR="009E743E" w14:paraId="69CC107D" w14:textId="77777777" w:rsidTr="00380062">
        <w:tc>
          <w:tcPr>
            <w:tcW w:w="2166" w:type="dxa"/>
          </w:tcPr>
          <w:p w14:paraId="0B9C9EE3" w14:textId="77777777" w:rsidR="009E743E" w:rsidRPr="007C278F" w:rsidRDefault="009E743E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Living things and their habitats</w:t>
            </w:r>
          </w:p>
        </w:tc>
        <w:tc>
          <w:tcPr>
            <w:tcW w:w="2166" w:type="dxa"/>
            <w:shd w:val="clear" w:color="auto" w:fill="auto"/>
          </w:tcPr>
          <w:p w14:paraId="12882091" w14:textId="77777777" w:rsidR="004B00AF" w:rsidRDefault="004B00AF" w:rsidP="00380062">
            <w:r>
              <w:t>pet, mammal, offspring, care, bird, fish, Reptile, cold-blooded amphibian</w:t>
            </w:r>
          </w:p>
          <w:p w14:paraId="0B5613B3" w14:textId="77777777" w:rsidR="009E743E" w:rsidRDefault="009E743E" w:rsidP="00380062"/>
        </w:tc>
        <w:tc>
          <w:tcPr>
            <w:tcW w:w="2166" w:type="dxa"/>
          </w:tcPr>
          <w:p w14:paraId="003E7646" w14:textId="77777777" w:rsidR="009E743E" w:rsidRDefault="00B3326B" w:rsidP="00380062">
            <w:r>
              <w:t xml:space="preserve">Minibeast, consumer, producer, survive, source, food chain, habitat, microhabitat, woodland, desert, excrete, </w:t>
            </w:r>
          </w:p>
        </w:tc>
        <w:tc>
          <w:tcPr>
            <w:tcW w:w="2166" w:type="dxa"/>
            <w:shd w:val="clear" w:color="auto" w:fill="CC99FF"/>
          </w:tcPr>
          <w:p w14:paraId="774C1067" w14:textId="77777777" w:rsidR="009E743E" w:rsidRDefault="009E743E" w:rsidP="00380062"/>
        </w:tc>
        <w:tc>
          <w:tcPr>
            <w:tcW w:w="2166" w:type="dxa"/>
          </w:tcPr>
          <w:p w14:paraId="3C1E295E" w14:textId="77777777" w:rsidR="009E743E" w:rsidRDefault="004B00AF" w:rsidP="00380062">
            <w:r>
              <w:t>Classify, vertebrate, invertebrate, cold blooded, warm blooded, sample, exoskeleton, creature,</w:t>
            </w:r>
          </w:p>
        </w:tc>
        <w:tc>
          <w:tcPr>
            <w:tcW w:w="2166" w:type="dxa"/>
          </w:tcPr>
          <w:p w14:paraId="6C25DD3A" w14:textId="77777777" w:rsidR="009E743E" w:rsidRDefault="004C33D0" w:rsidP="00380062">
            <w:r>
              <w:t xml:space="preserve">Amphibians, metamorphosis, asexual, endangered, </w:t>
            </w:r>
          </w:p>
        </w:tc>
        <w:tc>
          <w:tcPr>
            <w:tcW w:w="2167" w:type="dxa"/>
            <w:shd w:val="clear" w:color="auto" w:fill="auto"/>
          </w:tcPr>
          <w:p w14:paraId="03A4F15C" w14:textId="77777777" w:rsidR="009E743E" w:rsidRDefault="00380062" w:rsidP="00380062">
            <w:r>
              <w:t xml:space="preserve">Classify, species, vertebrate, invertebrate, microorganism, kingdom, </w:t>
            </w:r>
          </w:p>
        </w:tc>
      </w:tr>
      <w:tr w:rsidR="000754EC" w14:paraId="4A9C0C48" w14:textId="77777777" w:rsidTr="00380062">
        <w:tc>
          <w:tcPr>
            <w:tcW w:w="2166" w:type="dxa"/>
          </w:tcPr>
          <w:p w14:paraId="54A182D8" w14:textId="77777777" w:rsidR="000754EC" w:rsidRPr="007C278F" w:rsidRDefault="007C278F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M</w:t>
            </w:r>
            <w:r w:rsidR="000754EC" w:rsidRPr="007C278F">
              <w:rPr>
                <w:b/>
              </w:rPr>
              <w:t>aterials</w:t>
            </w:r>
          </w:p>
        </w:tc>
        <w:tc>
          <w:tcPr>
            <w:tcW w:w="2166" w:type="dxa"/>
          </w:tcPr>
          <w:p w14:paraId="532586D6" w14:textId="77777777" w:rsidR="000754EC" w:rsidRDefault="001B1F65" w:rsidP="00380062">
            <w:r>
              <w:t xml:space="preserve">Flight, structure, opaque, transparent, translucent, flexible, rigid, magnet, metal, </w:t>
            </w:r>
            <w:r>
              <w:lastRenderedPageBreak/>
              <w:t>plastic, wood, paper, man-made, natural, recycle</w:t>
            </w:r>
          </w:p>
        </w:tc>
        <w:tc>
          <w:tcPr>
            <w:tcW w:w="2166" w:type="dxa"/>
          </w:tcPr>
          <w:p w14:paraId="61B2AEEF" w14:textId="77777777" w:rsidR="000754EC" w:rsidRDefault="001B163B" w:rsidP="00380062">
            <w:r>
              <w:lastRenderedPageBreak/>
              <w:t>Force, absorbent, waterproof</w:t>
            </w:r>
            <w:r w:rsidR="00F532D1">
              <w:t>, stretch, repel, squash, prope</w:t>
            </w:r>
            <w:r>
              <w:t>rties</w:t>
            </w:r>
          </w:p>
        </w:tc>
        <w:tc>
          <w:tcPr>
            <w:tcW w:w="2166" w:type="dxa"/>
            <w:shd w:val="clear" w:color="auto" w:fill="CC99FF"/>
          </w:tcPr>
          <w:p w14:paraId="1EEDF5F2" w14:textId="77777777" w:rsidR="000754EC" w:rsidRDefault="000754EC" w:rsidP="00380062"/>
        </w:tc>
        <w:tc>
          <w:tcPr>
            <w:tcW w:w="2166" w:type="dxa"/>
            <w:shd w:val="clear" w:color="auto" w:fill="CC99FF"/>
          </w:tcPr>
          <w:p w14:paraId="2A0106B4" w14:textId="77777777" w:rsidR="000754EC" w:rsidRDefault="000754EC" w:rsidP="00380062"/>
        </w:tc>
        <w:tc>
          <w:tcPr>
            <w:tcW w:w="2166" w:type="dxa"/>
          </w:tcPr>
          <w:p w14:paraId="046AED4D" w14:textId="77777777" w:rsidR="000754EC" w:rsidRDefault="00D60393" w:rsidP="00380062">
            <w:r>
              <w:t xml:space="preserve">Thermal conductivity, elasticity, plasticity, inexhaustible, </w:t>
            </w:r>
            <w:r>
              <w:lastRenderedPageBreak/>
              <w:t>absorbency, strength, hardness</w:t>
            </w:r>
          </w:p>
        </w:tc>
        <w:tc>
          <w:tcPr>
            <w:tcW w:w="2167" w:type="dxa"/>
            <w:shd w:val="clear" w:color="auto" w:fill="CC99FF"/>
          </w:tcPr>
          <w:p w14:paraId="151E6882" w14:textId="77777777" w:rsidR="000754EC" w:rsidRDefault="000754EC" w:rsidP="00380062"/>
        </w:tc>
      </w:tr>
      <w:tr w:rsidR="000754EC" w14:paraId="6B5F5166" w14:textId="77777777" w:rsidTr="00380062">
        <w:tc>
          <w:tcPr>
            <w:tcW w:w="2166" w:type="dxa"/>
          </w:tcPr>
          <w:p w14:paraId="5F9003D1" w14:textId="77777777" w:rsidR="000754EC" w:rsidRPr="007C278F" w:rsidRDefault="000754EC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Plants</w:t>
            </w:r>
          </w:p>
        </w:tc>
        <w:tc>
          <w:tcPr>
            <w:tcW w:w="2166" w:type="dxa"/>
          </w:tcPr>
          <w:p w14:paraId="32EF44B7" w14:textId="77777777" w:rsidR="000754EC" w:rsidRDefault="001B1F65" w:rsidP="00380062">
            <w:r>
              <w:t>Seed, root, flower, stem, crop, leaf, fruit, grain</w:t>
            </w:r>
          </w:p>
        </w:tc>
        <w:tc>
          <w:tcPr>
            <w:tcW w:w="2166" w:type="dxa"/>
          </w:tcPr>
          <w:p w14:paraId="202BE784" w14:textId="77777777" w:rsidR="000754EC" w:rsidRDefault="00B3326B" w:rsidP="00380062">
            <w:r>
              <w:t xml:space="preserve">Nutrients, </w:t>
            </w:r>
            <w:r w:rsidR="001B163B">
              <w:t>germinate, dormant, fertilised, pollen</w:t>
            </w:r>
          </w:p>
        </w:tc>
        <w:tc>
          <w:tcPr>
            <w:tcW w:w="2166" w:type="dxa"/>
          </w:tcPr>
          <w:p w14:paraId="4F5D6DEC" w14:textId="77777777" w:rsidR="000754EC" w:rsidRDefault="00F532D1" w:rsidP="00380062">
            <w:r>
              <w:t>Transpiration, photosynthesis, carbon dioxide, pollination, dispersal, xylem, phloem, glucose,</w:t>
            </w:r>
            <w:r w:rsidR="00703F30">
              <w:t xml:space="preserve"> fungi, deforestation, asexual reproduction,</w:t>
            </w:r>
          </w:p>
        </w:tc>
        <w:tc>
          <w:tcPr>
            <w:tcW w:w="2166" w:type="dxa"/>
            <w:shd w:val="clear" w:color="auto" w:fill="CC99FF"/>
          </w:tcPr>
          <w:p w14:paraId="4E4ECEB3" w14:textId="77777777" w:rsidR="000754EC" w:rsidRDefault="000754EC" w:rsidP="00380062"/>
        </w:tc>
        <w:tc>
          <w:tcPr>
            <w:tcW w:w="2166" w:type="dxa"/>
            <w:shd w:val="clear" w:color="auto" w:fill="CC99FF"/>
          </w:tcPr>
          <w:p w14:paraId="405C8C4F" w14:textId="77777777" w:rsidR="000754EC" w:rsidRDefault="000754EC" w:rsidP="00380062"/>
        </w:tc>
        <w:tc>
          <w:tcPr>
            <w:tcW w:w="2167" w:type="dxa"/>
            <w:shd w:val="clear" w:color="auto" w:fill="CC99FF"/>
          </w:tcPr>
          <w:p w14:paraId="397F8007" w14:textId="77777777" w:rsidR="000754EC" w:rsidRDefault="000754EC" w:rsidP="00380062"/>
        </w:tc>
      </w:tr>
      <w:tr w:rsidR="009E743E" w14:paraId="3A0D00FA" w14:textId="77777777" w:rsidTr="00380062">
        <w:tc>
          <w:tcPr>
            <w:tcW w:w="2166" w:type="dxa"/>
          </w:tcPr>
          <w:p w14:paraId="42C2B37C" w14:textId="77777777" w:rsidR="009E743E" w:rsidRPr="007C278F" w:rsidRDefault="009E743E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Evolution and In</w:t>
            </w:r>
            <w:r w:rsidR="007C278F" w:rsidRPr="007C278F">
              <w:rPr>
                <w:b/>
              </w:rPr>
              <w:t>heritance</w:t>
            </w:r>
          </w:p>
        </w:tc>
        <w:tc>
          <w:tcPr>
            <w:tcW w:w="2166" w:type="dxa"/>
            <w:shd w:val="clear" w:color="auto" w:fill="CC99FF"/>
          </w:tcPr>
          <w:p w14:paraId="426C7895" w14:textId="77777777" w:rsidR="009E743E" w:rsidRDefault="009E743E" w:rsidP="00380062"/>
        </w:tc>
        <w:tc>
          <w:tcPr>
            <w:tcW w:w="2166" w:type="dxa"/>
            <w:shd w:val="clear" w:color="auto" w:fill="CC99FF"/>
          </w:tcPr>
          <w:p w14:paraId="565AD27B" w14:textId="77777777" w:rsidR="009E743E" w:rsidRDefault="009E743E" w:rsidP="00380062"/>
        </w:tc>
        <w:tc>
          <w:tcPr>
            <w:tcW w:w="2166" w:type="dxa"/>
            <w:shd w:val="clear" w:color="auto" w:fill="CC99FF"/>
          </w:tcPr>
          <w:p w14:paraId="7549972A" w14:textId="77777777" w:rsidR="009E743E" w:rsidRDefault="009E743E" w:rsidP="00380062"/>
        </w:tc>
        <w:tc>
          <w:tcPr>
            <w:tcW w:w="2166" w:type="dxa"/>
            <w:shd w:val="clear" w:color="auto" w:fill="CC99FF"/>
          </w:tcPr>
          <w:p w14:paraId="23392856" w14:textId="77777777" w:rsidR="009E743E" w:rsidRDefault="009E743E" w:rsidP="00380062"/>
        </w:tc>
        <w:tc>
          <w:tcPr>
            <w:tcW w:w="2166" w:type="dxa"/>
            <w:shd w:val="clear" w:color="auto" w:fill="CC99FF"/>
          </w:tcPr>
          <w:p w14:paraId="62CD2B4E" w14:textId="77777777" w:rsidR="009E743E" w:rsidRDefault="009E743E" w:rsidP="00380062"/>
        </w:tc>
        <w:tc>
          <w:tcPr>
            <w:tcW w:w="2167" w:type="dxa"/>
          </w:tcPr>
          <w:p w14:paraId="740334C9" w14:textId="77777777" w:rsidR="009E743E" w:rsidRDefault="00814DA4" w:rsidP="00380062">
            <w:r>
              <w:t>Evolution, inheritance, DNA, natural selection, natural selection, ancestor, generation, fossilisation,</w:t>
            </w:r>
          </w:p>
        </w:tc>
      </w:tr>
      <w:tr w:rsidR="000754EC" w14:paraId="1F609EB2" w14:textId="77777777" w:rsidTr="00380062">
        <w:tc>
          <w:tcPr>
            <w:tcW w:w="2166" w:type="dxa"/>
          </w:tcPr>
          <w:p w14:paraId="1FEB3756" w14:textId="77777777" w:rsidR="000754EC" w:rsidRPr="007C278F" w:rsidRDefault="009E743E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Seasonal Change</w:t>
            </w:r>
          </w:p>
        </w:tc>
        <w:tc>
          <w:tcPr>
            <w:tcW w:w="2166" w:type="dxa"/>
          </w:tcPr>
          <w:p w14:paraId="1DB6A0C8" w14:textId="77777777" w:rsidR="000754EC" w:rsidRDefault="00B3326B" w:rsidP="00380062">
            <w:r>
              <w:t>Spring, summer, autumn, winter, weather, temperature, thermometer, forecast</w:t>
            </w:r>
          </w:p>
        </w:tc>
        <w:tc>
          <w:tcPr>
            <w:tcW w:w="2166" w:type="dxa"/>
            <w:shd w:val="clear" w:color="auto" w:fill="CC99FF"/>
          </w:tcPr>
          <w:p w14:paraId="0242D786" w14:textId="77777777" w:rsidR="000754EC" w:rsidRDefault="000754EC" w:rsidP="00380062"/>
        </w:tc>
        <w:tc>
          <w:tcPr>
            <w:tcW w:w="2166" w:type="dxa"/>
            <w:shd w:val="clear" w:color="auto" w:fill="CC99FF"/>
          </w:tcPr>
          <w:p w14:paraId="5952F25D" w14:textId="77777777" w:rsidR="000754EC" w:rsidRDefault="000754EC" w:rsidP="00380062"/>
        </w:tc>
        <w:tc>
          <w:tcPr>
            <w:tcW w:w="2166" w:type="dxa"/>
            <w:shd w:val="clear" w:color="auto" w:fill="CC99FF"/>
          </w:tcPr>
          <w:p w14:paraId="5E28CCF3" w14:textId="77777777" w:rsidR="000754EC" w:rsidRDefault="000754EC" w:rsidP="00380062"/>
        </w:tc>
        <w:tc>
          <w:tcPr>
            <w:tcW w:w="2166" w:type="dxa"/>
            <w:shd w:val="clear" w:color="auto" w:fill="CC99FF"/>
          </w:tcPr>
          <w:p w14:paraId="5E4B7E16" w14:textId="77777777" w:rsidR="000754EC" w:rsidRDefault="000754EC" w:rsidP="00380062"/>
        </w:tc>
        <w:tc>
          <w:tcPr>
            <w:tcW w:w="2167" w:type="dxa"/>
            <w:shd w:val="clear" w:color="auto" w:fill="CC99FF"/>
          </w:tcPr>
          <w:p w14:paraId="1130FCD8" w14:textId="77777777" w:rsidR="000754EC" w:rsidRDefault="000754EC" w:rsidP="00380062"/>
        </w:tc>
      </w:tr>
      <w:tr w:rsidR="000754EC" w14:paraId="59D8238B" w14:textId="77777777" w:rsidTr="00380062">
        <w:tc>
          <w:tcPr>
            <w:tcW w:w="2166" w:type="dxa"/>
          </w:tcPr>
          <w:p w14:paraId="58B4DD4B" w14:textId="77777777" w:rsidR="000754EC" w:rsidRPr="007C278F" w:rsidRDefault="007C278F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Rocks</w:t>
            </w:r>
          </w:p>
        </w:tc>
        <w:tc>
          <w:tcPr>
            <w:tcW w:w="2166" w:type="dxa"/>
            <w:shd w:val="clear" w:color="auto" w:fill="CC99FF"/>
          </w:tcPr>
          <w:p w14:paraId="2D9A5CCA" w14:textId="77777777" w:rsidR="000754EC" w:rsidRDefault="000754EC" w:rsidP="00380062"/>
        </w:tc>
        <w:tc>
          <w:tcPr>
            <w:tcW w:w="2166" w:type="dxa"/>
            <w:shd w:val="clear" w:color="auto" w:fill="CC99FF"/>
          </w:tcPr>
          <w:p w14:paraId="15E6835B" w14:textId="77777777" w:rsidR="000754EC" w:rsidRDefault="000754EC" w:rsidP="00380062"/>
        </w:tc>
        <w:tc>
          <w:tcPr>
            <w:tcW w:w="2166" w:type="dxa"/>
          </w:tcPr>
          <w:p w14:paraId="474A08F5" w14:textId="77777777" w:rsidR="000754EC" w:rsidRDefault="00703F30" w:rsidP="00380062">
            <w:r>
              <w:t xml:space="preserve">Metamorphic, igneous, sedimentary, soil types, fossil, mineral, acid rain, weathering </w:t>
            </w:r>
          </w:p>
        </w:tc>
        <w:tc>
          <w:tcPr>
            <w:tcW w:w="2166" w:type="dxa"/>
            <w:shd w:val="clear" w:color="auto" w:fill="CC99FF"/>
          </w:tcPr>
          <w:p w14:paraId="7E46831B" w14:textId="77777777" w:rsidR="000754EC" w:rsidRDefault="000754EC" w:rsidP="00380062"/>
        </w:tc>
        <w:tc>
          <w:tcPr>
            <w:tcW w:w="2166" w:type="dxa"/>
            <w:shd w:val="clear" w:color="auto" w:fill="CC99FF"/>
          </w:tcPr>
          <w:p w14:paraId="7220966C" w14:textId="77777777" w:rsidR="000754EC" w:rsidRDefault="000754EC" w:rsidP="00380062"/>
        </w:tc>
        <w:tc>
          <w:tcPr>
            <w:tcW w:w="2167" w:type="dxa"/>
            <w:shd w:val="clear" w:color="auto" w:fill="CC99FF"/>
          </w:tcPr>
          <w:p w14:paraId="67379190" w14:textId="77777777" w:rsidR="000754EC" w:rsidRDefault="000754EC" w:rsidP="00380062"/>
        </w:tc>
      </w:tr>
      <w:tr w:rsidR="009E743E" w14:paraId="749D1D16" w14:textId="77777777" w:rsidTr="00380062">
        <w:tc>
          <w:tcPr>
            <w:tcW w:w="2166" w:type="dxa"/>
          </w:tcPr>
          <w:p w14:paraId="53D86A5B" w14:textId="77777777" w:rsidR="009E743E" w:rsidRPr="007C278F" w:rsidRDefault="007C278F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States of Matter</w:t>
            </w:r>
          </w:p>
        </w:tc>
        <w:tc>
          <w:tcPr>
            <w:tcW w:w="2166" w:type="dxa"/>
            <w:shd w:val="clear" w:color="auto" w:fill="CC99FF"/>
          </w:tcPr>
          <w:p w14:paraId="3074FD40" w14:textId="77777777" w:rsidR="009E743E" w:rsidRDefault="009E743E" w:rsidP="00380062"/>
        </w:tc>
        <w:tc>
          <w:tcPr>
            <w:tcW w:w="2166" w:type="dxa"/>
            <w:shd w:val="clear" w:color="auto" w:fill="CC99FF"/>
          </w:tcPr>
          <w:p w14:paraId="13245213" w14:textId="77777777" w:rsidR="009E743E" w:rsidRDefault="009E743E" w:rsidP="00380062"/>
        </w:tc>
        <w:tc>
          <w:tcPr>
            <w:tcW w:w="2166" w:type="dxa"/>
            <w:shd w:val="clear" w:color="auto" w:fill="CC99FF"/>
          </w:tcPr>
          <w:p w14:paraId="736D63DD" w14:textId="77777777" w:rsidR="009E743E" w:rsidRDefault="009E743E" w:rsidP="00380062"/>
        </w:tc>
        <w:tc>
          <w:tcPr>
            <w:tcW w:w="2166" w:type="dxa"/>
          </w:tcPr>
          <w:p w14:paraId="469D01A2" w14:textId="77777777" w:rsidR="009E743E" w:rsidRDefault="00353DB2" w:rsidP="00380062">
            <w:r>
              <w:t xml:space="preserve">Water cycle, molecule, solute, solvent evaporation, water vapour, </w:t>
            </w:r>
            <w:r>
              <w:lastRenderedPageBreak/>
              <w:t>condensation, distillation,</w:t>
            </w:r>
          </w:p>
        </w:tc>
        <w:tc>
          <w:tcPr>
            <w:tcW w:w="2166" w:type="dxa"/>
          </w:tcPr>
          <w:p w14:paraId="10547082" w14:textId="77777777" w:rsidR="009E743E" w:rsidRDefault="002C225D" w:rsidP="00380062">
            <w:r>
              <w:lastRenderedPageBreak/>
              <w:t xml:space="preserve">Separate, solution, solute, solvent, irreversible, compound, filtering, sieving, evaporating, </w:t>
            </w:r>
          </w:p>
        </w:tc>
        <w:tc>
          <w:tcPr>
            <w:tcW w:w="2167" w:type="dxa"/>
            <w:shd w:val="clear" w:color="auto" w:fill="CC99FF"/>
          </w:tcPr>
          <w:p w14:paraId="126CD7BD" w14:textId="77777777" w:rsidR="009E743E" w:rsidRDefault="009E743E" w:rsidP="00380062"/>
        </w:tc>
      </w:tr>
      <w:tr w:rsidR="009E743E" w14:paraId="7764AA5A" w14:textId="77777777" w:rsidTr="00380062">
        <w:tc>
          <w:tcPr>
            <w:tcW w:w="2166" w:type="dxa"/>
          </w:tcPr>
          <w:p w14:paraId="4A71D45F" w14:textId="77777777" w:rsidR="009E743E" w:rsidRPr="007C278F" w:rsidRDefault="007C278F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Earth and Space</w:t>
            </w:r>
          </w:p>
        </w:tc>
        <w:tc>
          <w:tcPr>
            <w:tcW w:w="2166" w:type="dxa"/>
            <w:shd w:val="clear" w:color="auto" w:fill="CC99FF"/>
          </w:tcPr>
          <w:p w14:paraId="0BED1243" w14:textId="77777777" w:rsidR="009E743E" w:rsidRDefault="009E743E" w:rsidP="00380062"/>
        </w:tc>
        <w:tc>
          <w:tcPr>
            <w:tcW w:w="2166" w:type="dxa"/>
            <w:shd w:val="clear" w:color="auto" w:fill="CC99FF"/>
          </w:tcPr>
          <w:p w14:paraId="20E24E56" w14:textId="77777777" w:rsidR="009E743E" w:rsidRDefault="009E743E" w:rsidP="00380062"/>
        </w:tc>
        <w:tc>
          <w:tcPr>
            <w:tcW w:w="2166" w:type="dxa"/>
            <w:shd w:val="clear" w:color="auto" w:fill="CC99FF"/>
          </w:tcPr>
          <w:p w14:paraId="24E40359" w14:textId="77777777" w:rsidR="009E743E" w:rsidRDefault="009E743E" w:rsidP="00380062"/>
        </w:tc>
        <w:tc>
          <w:tcPr>
            <w:tcW w:w="2166" w:type="dxa"/>
            <w:shd w:val="clear" w:color="auto" w:fill="CC99FF"/>
          </w:tcPr>
          <w:p w14:paraId="5A613975" w14:textId="77777777" w:rsidR="009E743E" w:rsidRDefault="009E743E" w:rsidP="00380062"/>
        </w:tc>
        <w:tc>
          <w:tcPr>
            <w:tcW w:w="2166" w:type="dxa"/>
          </w:tcPr>
          <w:p w14:paraId="5EE62C52" w14:textId="77777777" w:rsidR="009E743E" w:rsidRDefault="002C225D" w:rsidP="00380062">
            <w:r>
              <w:t>Solar system, orbit, hemisphere, Big Bang Theory, gravitational force, astronomy</w:t>
            </w:r>
          </w:p>
        </w:tc>
        <w:tc>
          <w:tcPr>
            <w:tcW w:w="2167" w:type="dxa"/>
            <w:shd w:val="clear" w:color="auto" w:fill="CC99FF"/>
          </w:tcPr>
          <w:p w14:paraId="3F3F386E" w14:textId="77777777" w:rsidR="009E743E" w:rsidRDefault="009E743E" w:rsidP="00380062"/>
        </w:tc>
      </w:tr>
      <w:tr w:rsidR="007C278F" w14:paraId="1DFB028F" w14:textId="77777777" w:rsidTr="00380062">
        <w:tc>
          <w:tcPr>
            <w:tcW w:w="2166" w:type="dxa"/>
          </w:tcPr>
          <w:p w14:paraId="6BE82917" w14:textId="77777777" w:rsidR="007C278F" w:rsidRPr="007C278F" w:rsidRDefault="007C278F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Light</w:t>
            </w:r>
          </w:p>
        </w:tc>
        <w:tc>
          <w:tcPr>
            <w:tcW w:w="2166" w:type="dxa"/>
            <w:shd w:val="clear" w:color="auto" w:fill="CC99FF"/>
          </w:tcPr>
          <w:p w14:paraId="447D54DC" w14:textId="77777777" w:rsidR="007C278F" w:rsidRDefault="007C278F" w:rsidP="00380062"/>
        </w:tc>
        <w:tc>
          <w:tcPr>
            <w:tcW w:w="2166" w:type="dxa"/>
            <w:shd w:val="clear" w:color="auto" w:fill="CC99FF"/>
          </w:tcPr>
          <w:p w14:paraId="172D5F5B" w14:textId="77777777" w:rsidR="007C278F" w:rsidRDefault="007C278F" w:rsidP="00380062"/>
        </w:tc>
        <w:tc>
          <w:tcPr>
            <w:tcW w:w="2166" w:type="dxa"/>
          </w:tcPr>
          <w:p w14:paraId="42AFDAF5" w14:textId="77777777" w:rsidR="007C278F" w:rsidRDefault="00703F30" w:rsidP="00380062">
            <w:r>
              <w:t>Transparent, opaque, reflection, fluorescent, UV rays, periscope, shadow</w:t>
            </w:r>
          </w:p>
        </w:tc>
        <w:tc>
          <w:tcPr>
            <w:tcW w:w="2166" w:type="dxa"/>
            <w:shd w:val="clear" w:color="auto" w:fill="CC99FF"/>
          </w:tcPr>
          <w:p w14:paraId="6F6FCBFB" w14:textId="77777777" w:rsidR="007C278F" w:rsidRDefault="007C278F" w:rsidP="00380062"/>
        </w:tc>
        <w:tc>
          <w:tcPr>
            <w:tcW w:w="2166" w:type="dxa"/>
            <w:shd w:val="clear" w:color="auto" w:fill="CC99FF"/>
          </w:tcPr>
          <w:p w14:paraId="2EF15A5D" w14:textId="77777777" w:rsidR="007C278F" w:rsidRDefault="007C278F" w:rsidP="00380062"/>
        </w:tc>
        <w:tc>
          <w:tcPr>
            <w:tcW w:w="2167" w:type="dxa"/>
          </w:tcPr>
          <w:p w14:paraId="7C247720" w14:textId="77777777" w:rsidR="007C278F" w:rsidRDefault="00814DA4" w:rsidP="00380062">
            <w:r>
              <w:t xml:space="preserve">Transparent, opaque, magnify, angle of incidence, angle of reflection, lens, refraction, </w:t>
            </w:r>
          </w:p>
        </w:tc>
      </w:tr>
      <w:tr w:rsidR="007C278F" w14:paraId="4BD11F1F" w14:textId="77777777" w:rsidTr="00380062">
        <w:tc>
          <w:tcPr>
            <w:tcW w:w="2166" w:type="dxa"/>
          </w:tcPr>
          <w:p w14:paraId="419DEC36" w14:textId="77777777" w:rsidR="007C278F" w:rsidRPr="007C278F" w:rsidRDefault="007C278F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Forces</w:t>
            </w:r>
          </w:p>
        </w:tc>
        <w:tc>
          <w:tcPr>
            <w:tcW w:w="2166" w:type="dxa"/>
            <w:shd w:val="clear" w:color="auto" w:fill="CC99FF"/>
          </w:tcPr>
          <w:p w14:paraId="627B994C" w14:textId="77777777" w:rsidR="007C278F" w:rsidRDefault="007C278F" w:rsidP="00380062"/>
        </w:tc>
        <w:tc>
          <w:tcPr>
            <w:tcW w:w="2166" w:type="dxa"/>
            <w:shd w:val="clear" w:color="auto" w:fill="CC99FF"/>
          </w:tcPr>
          <w:p w14:paraId="3AB4F5F7" w14:textId="77777777" w:rsidR="007C278F" w:rsidRDefault="007C278F" w:rsidP="00380062"/>
        </w:tc>
        <w:tc>
          <w:tcPr>
            <w:tcW w:w="2166" w:type="dxa"/>
          </w:tcPr>
          <w:p w14:paraId="4B4CDA26" w14:textId="77777777" w:rsidR="007C278F" w:rsidRDefault="00F532D1" w:rsidP="00380062">
            <w:r>
              <w:t>Horseshoe magnets, bar magnet, attract, repel, compass, magnetic needle</w:t>
            </w:r>
          </w:p>
        </w:tc>
        <w:tc>
          <w:tcPr>
            <w:tcW w:w="2166" w:type="dxa"/>
            <w:shd w:val="clear" w:color="auto" w:fill="CC99FF"/>
          </w:tcPr>
          <w:p w14:paraId="5E59C057" w14:textId="77777777" w:rsidR="007C278F" w:rsidRDefault="007C278F" w:rsidP="00380062"/>
        </w:tc>
        <w:tc>
          <w:tcPr>
            <w:tcW w:w="2166" w:type="dxa"/>
          </w:tcPr>
          <w:p w14:paraId="3434AFF5" w14:textId="77777777" w:rsidR="007C278F" w:rsidRDefault="00086EB9" w:rsidP="00380062">
            <w:r>
              <w:t xml:space="preserve">Gravity, resistance, lever, gear, pulley, mass, friction, air resistance, water resistance, </w:t>
            </w:r>
            <w:r w:rsidR="00D60393">
              <w:t>absorbs</w:t>
            </w:r>
          </w:p>
        </w:tc>
        <w:tc>
          <w:tcPr>
            <w:tcW w:w="2167" w:type="dxa"/>
            <w:shd w:val="clear" w:color="auto" w:fill="CC99FF"/>
          </w:tcPr>
          <w:p w14:paraId="644F287D" w14:textId="77777777" w:rsidR="007C278F" w:rsidRDefault="007C278F" w:rsidP="00380062"/>
        </w:tc>
      </w:tr>
      <w:tr w:rsidR="007C278F" w14:paraId="598E9A9E" w14:textId="77777777" w:rsidTr="00380062">
        <w:tc>
          <w:tcPr>
            <w:tcW w:w="2166" w:type="dxa"/>
          </w:tcPr>
          <w:p w14:paraId="30A3CEB1" w14:textId="77777777" w:rsidR="007C278F" w:rsidRPr="007C278F" w:rsidRDefault="007C278F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Electricity</w:t>
            </w:r>
          </w:p>
        </w:tc>
        <w:tc>
          <w:tcPr>
            <w:tcW w:w="2166" w:type="dxa"/>
            <w:shd w:val="clear" w:color="auto" w:fill="CC99FF"/>
          </w:tcPr>
          <w:p w14:paraId="173D1B65" w14:textId="77777777" w:rsidR="007C278F" w:rsidRDefault="007C278F" w:rsidP="00380062"/>
        </w:tc>
        <w:tc>
          <w:tcPr>
            <w:tcW w:w="2166" w:type="dxa"/>
            <w:shd w:val="clear" w:color="auto" w:fill="CC99FF"/>
          </w:tcPr>
          <w:p w14:paraId="1E50A2EC" w14:textId="77777777" w:rsidR="007C278F" w:rsidRDefault="007C278F" w:rsidP="00380062"/>
        </w:tc>
        <w:tc>
          <w:tcPr>
            <w:tcW w:w="2166" w:type="dxa"/>
            <w:shd w:val="clear" w:color="auto" w:fill="CC99FF"/>
          </w:tcPr>
          <w:p w14:paraId="1686F82D" w14:textId="77777777" w:rsidR="007C278F" w:rsidRDefault="007C278F" w:rsidP="00380062"/>
        </w:tc>
        <w:tc>
          <w:tcPr>
            <w:tcW w:w="2166" w:type="dxa"/>
          </w:tcPr>
          <w:p w14:paraId="52EB91EA" w14:textId="77777777" w:rsidR="007C278F" w:rsidRDefault="00353DB2" w:rsidP="00380062">
            <w:r>
              <w:t>Series circuit, circuit diagram, parallel circuit, conductor, insulator, loop, switch, resistance</w:t>
            </w:r>
          </w:p>
        </w:tc>
        <w:tc>
          <w:tcPr>
            <w:tcW w:w="2166" w:type="dxa"/>
            <w:shd w:val="clear" w:color="auto" w:fill="CC99FF"/>
          </w:tcPr>
          <w:p w14:paraId="3249A75C" w14:textId="77777777" w:rsidR="007C278F" w:rsidRDefault="007C278F" w:rsidP="00380062"/>
        </w:tc>
        <w:tc>
          <w:tcPr>
            <w:tcW w:w="2167" w:type="dxa"/>
          </w:tcPr>
          <w:p w14:paraId="4EA636BC" w14:textId="77777777" w:rsidR="007C278F" w:rsidRDefault="007E1CB4" w:rsidP="00380062">
            <w:r>
              <w:t>Static electricity, filament, voltage, insulator, conductor, fuse, component, variable resistor, conducts, insulates</w:t>
            </w:r>
          </w:p>
        </w:tc>
      </w:tr>
      <w:tr w:rsidR="007C278F" w14:paraId="52528630" w14:textId="77777777" w:rsidTr="00380062">
        <w:tc>
          <w:tcPr>
            <w:tcW w:w="2166" w:type="dxa"/>
          </w:tcPr>
          <w:p w14:paraId="4ECE94CF" w14:textId="77777777" w:rsidR="007C278F" w:rsidRPr="007C278F" w:rsidRDefault="007C278F" w:rsidP="00380062">
            <w:pPr>
              <w:jc w:val="center"/>
              <w:rPr>
                <w:b/>
              </w:rPr>
            </w:pPr>
            <w:r w:rsidRPr="007C278F">
              <w:rPr>
                <w:b/>
              </w:rPr>
              <w:t>Sound</w:t>
            </w:r>
          </w:p>
        </w:tc>
        <w:tc>
          <w:tcPr>
            <w:tcW w:w="2166" w:type="dxa"/>
            <w:shd w:val="clear" w:color="auto" w:fill="CC99FF"/>
          </w:tcPr>
          <w:p w14:paraId="662FBB3D" w14:textId="77777777" w:rsidR="007C278F" w:rsidRDefault="007C278F" w:rsidP="00380062"/>
        </w:tc>
        <w:tc>
          <w:tcPr>
            <w:tcW w:w="2166" w:type="dxa"/>
            <w:shd w:val="clear" w:color="auto" w:fill="CC99FF"/>
          </w:tcPr>
          <w:p w14:paraId="502EFE88" w14:textId="77777777" w:rsidR="007C278F" w:rsidRDefault="007C278F" w:rsidP="00380062"/>
        </w:tc>
        <w:tc>
          <w:tcPr>
            <w:tcW w:w="2166" w:type="dxa"/>
            <w:shd w:val="clear" w:color="auto" w:fill="CC99FF"/>
          </w:tcPr>
          <w:p w14:paraId="35E78C69" w14:textId="77777777" w:rsidR="007C278F" w:rsidRDefault="007C278F" w:rsidP="00380062"/>
        </w:tc>
        <w:tc>
          <w:tcPr>
            <w:tcW w:w="2166" w:type="dxa"/>
          </w:tcPr>
          <w:p w14:paraId="0F026C4B" w14:textId="77777777" w:rsidR="007C278F" w:rsidRDefault="00353DB2" w:rsidP="00380062">
            <w:r>
              <w:t>Vibration, speed of sound, soundproof, sound wave, frequency, decibel, eardrum, pitch</w:t>
            </w:r>
          </w:p>
        </w:tc>
        <w:tc>
          <w:tcPr>
            <w:tcW w:w="2166" w:type="dxa"/>
            <w:shd w:val="clear" w:color="auto" w:fill="CC99FF"/>
          </w:tcPr>
          <w:p w14:paraId="6B012C0C" w14:textId="77777777" w:rsidR="007C278F" w:rsidRDefault="007C278F" w:rsidP="00380062"/>
        </w:tc>
        <w:tc>
          <w:tcPr>
            <w:tcW w:w="2167" w:type="dxa"/>
            <w:shd w:val="clear" w:color="auto" w:fill="CC99FF"/>
          </w:tcPr>
          <w:p w14:paraId="2703A80B" w14:textId="77777777" w:rsidR="007C278F" w:rsidRDefault="007C278F" w:rsidP="00380062"/>
        </w:tc>
      </w:tr>
    </w:tbl>
    <w:p w14:paraId="42F2B142" w14:textId="77777777" w:rsidR="000754EC" w:rsidRPr="00C62E3E" w:rsidRDefault="000754EC" w:rsidP="002120EA">
      <w:pPr>
        <w:rPr>
          <w:sz w:val="24"/>
        </w:rPr>
      </w:pPr>
    </w:p>
    <w:sectPr w:rsidR="000754EC" w:rsidRPr="00C62E3E" w:rsidSect="002120EA">
      <w:headerReference w:type="default" r:id="rId9"/>
      <w:pgSz w:w="16838" w:h="11906" w:orient="landscape"/>
      <w:pgMar w:top="993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5DFCC" w14:textId="77777777" w:rsidR="00976051" w:rsidRDefault="00976051" w:rsidP="001B1F65">
      <w:pPr>
        <w:spacing w:after="0" w:line="240" w:lineRule="auto"/>
      </w:pPr>
      <w:r>
        <w:separator/>
      </w:r>
    </w:p>
  </w:endnote>
  <w:endnote w:type="continuationSeparator" w:id="0">
    <w:p w14:paraId="40454BED" w14:textId="77777777" w:rsidR="00976051" w:rsidRDefault="00976051" w:rsidP="001B1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BC2E52" w14:textId="77777777" w:rsidR="00976051" w:rsidRDefault="00976051" w:rsidP="001B1F65">
      <w:pPr>
        <w:spacing w:after="0" w:line="240" w:lineRule="auto"/>
      </w:pPr>
      <w:r>
        <w:separator/>
      </w:r>
    </w:p>
  </w:footnote>
  <w:footnote w:type="continuationSeparator" w:id="0">
    <w:p w14:paraId="2034DDEC" w14:textId="77777777" w:rsidR="00976051" w:rsidRDefault="00976051" w:rsidP="001B1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AD59F6" w14:textId="77777777" w:rsidR="001B1F65" w:rsidRDefault="001B1F65" w:rsidP="001B1F65">
    <w:pPr>
      <w:jc w:val="center"/>
      <w:rPr>
        <w:b/>
        <w:sz w:val="24"/>
        <w:u w:val="single"/>
      </w:rPr>
    </w:pPr>
    <w:r w:rsidRPr="000754EC">
      <w:rPr>
        <w:rFonts w:asciiTheme="majorHAnsi" w:hAnsiTheme="majorHAnsi" w:cstheme="majorHAnsi"/>
        <w:b/>
        <w:noProof/>
        <w:sz w:val="24"/>
        <w:u w:val="single"/>
        <w:bdr w:val="none" w:sz="0" w:space="0" w:color="auto" w:frame="1"/>
        <w:lang w:eastAsia="en-GB"/>
      </w:rPr>
      <w:drawing>
        <wp:anchor distT="0" distB="0" distL="114300" distR="114300" simplePos="0" relativeHeight="251659264" behindDoc="0" locked="0" layoutInCell="1" allowOverlap="1" wp14:anchorId="563F7BCF" wp14:editId="5C7D9D19">
          <wp:simplePos x="0" y="0"/>
          <wp:positionH relativeFrom="column">
            <wp:posOffset>7683075</wp:posOffset>
          </wp:positionH>
          <wp:positionV relativeFrom="paragraph">
            <wp:posOffset>-202433</wp:posOffset>
          </wp:positionV>
          <wp:extent cx="950026" cy="929210"/>
          <wp:effectExtent l="0" t="0" r="2540" b="444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026" cy="929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 w:rsidRPr="000754EC">
      <w:rPr>
        <w:b/>
        <w:sz w:val="24"/>
        <w:u w:val="single"/>
      </w:rPr>
      <w:t>Madginford</w:t>
    </w:r>
    <w:proofErr w:type="spellEnd"/>
    <w:r w:rsidRPr="000754EC">
      <w:rPr>
        <w:b/>
        <w:sz w:val="24"/>
        <w:u w:val="single"/>
      </w:rPr>
      <w:t xml:space="preserve"> Primary School</w:t>
    </w:r>
  </w:p>
  <w:p w14:paraId="7860FE91" w14:textId="77777777" w:rsidR="001B1F65" w:rsidRDefault="001B1F65" w:rsidP="001B1F65">
    <w:pPr>
      <w:jc w:val="center"/>
      <w:rPr>
        <w:b/>
        <w:sz w:val="24"/>
        <w:u w:val="single"/>
      </w:rPr>
    </w:pPr>
    <w:r>
      <w:rPr>
        <w:b/>
        <w:sz w:val="24"/>
        <w:u w:val="single"/>
      </w:rPr>
      <w:t>Science Vocabulary Progression</w:t>
    </w:r>
  </w:p>
  <w:p w14:paraId="3C12F677" w14:textId="77777777" w:rsidR="001B1F65" w:rsidRPr="001B1F65" w:rsidRDefault="001B1F65" w:rsidP="001B1F6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4EC"/>
    <w:rsid w:val="000754EC"/>
    <w:rsid w:val="00086EB9"/>
    <w:rsid w:val="001B163B"/>
    <w:rsid w:val="001B1F65"/>
    <w:rsid w:val="002120EA"/>
    <w:rsid w:val="002C225D"/>
    <w:rsid w:val="00353DB2"/>
    <w:rsid w:val="00380062"/>
    <w:rsid w:val="004B00AF"/>
    <w:rsid w:val="004C33D0"/>
    <w:rsid w:val="00703F30"/>
    <w:rsid w:val="007C278F"/>
    <w:rsid w:val="007E1CB4"/>
    <w:rsid w:val="00814DA4"/>
    <w:rsid w:val="00976051"/>
    <w:rsid w:val="009D0C9A"/>
    <w:rsid w:val="009E743E"/>
    <w:rsid w:val="00A725F3"/>
    <w:rsid w:val="00B3326B"/>
    <w:rsid w:val="00BC57B8"/>
    <w:rsid w:val="00BD1747"/>
    <w:rsid w:val="00C62E3E"/>
    <w:rsid w:val="00D60393"/>
    <w:rsid w:val="00F532D1"/>
    <w:rsid w:val="00F6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70598BF"/>
  <w15:chartTrackingRefBased/>
  <w15:docId w15:val="{4E78E66B-F9E5-4646-9BB4-07BC58C9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754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1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1F65"/>
  </w:style>
  <w:style w:type="paragraph" w:styleId="Footer">
    <w:name w:val="footer"/>
    <w:basedOn w:val="Normal"/>
    <w:link w:val="FooterChar"/>
    <w:uiPriority w:val="99"/>
    <w:unhideWhenUsed/>
    <w:rsid w:val="001B1F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1F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BF40E3-2600-4F4C-BA38-D40328CD75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67770C-4133-4220-8606-14ABC048BC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29CFBA-60BE-408D-ABF1-48FE892547B9}">
  <ds:schemaRefs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734b5fcb-0aec-4d66-8d62-785836a309e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Park Junior School</Company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Jenkins</dc:creator>
  <cp:keywords/>
  <dc:description/>
  <cp:lastModifiedBy>Claire Allen</cp:lastModifiedBy>
  <cp:revision>2</cp:revision>
  <dcterms:created xsi:type="dcterms:W3CDTF">2022-06-13T21:21:00Z</dcterms:created>
  <dcterms:modified xsi:type="dcterms:W3CDTF">2022-06-13T21:21:00Z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